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УЗНАТЬ, К КАКОЙ ШКОЛЕ ОТНОСИТСЯ ДОМ?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закреплении территорий за школами обновляется каждый год </w:t>
      </w:r>
      <w:r w:rsidRPr="007675FE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закреплении территории размещена на официальных сайтах школ.</w:t>
      </w:r>
    </w:p>
    <w:p w:rsidR="00267990" w:rsidRDefault="00267990">
      <w:pPr>
        <w:rPr>
          <w:rFonts w:ascii="Times New Roman" w:hAnsi="Times New Roman" w:cs="Times New Roman"/>
          <w:sz w:val="24"/>
          <w:szCs w:val="24"/>
        </w:rPr>
      </w:pP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НАЧИНАЕТСЯ ПРИЕМНАЯ КАМПАНИЯ?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2023 года регионы вправе самостоятельно выбирать дату старта приемной кампании, но не позднее 1 апреля 2023 года. В Удмуртии приёмная кампания стартует с 20 марта в соответствии с графиком.</w:t>
      </w:r>
    </w:p>
    <w:p w:rsidR="00267990" w:rsidRDefault="00525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старта приемной кампании в УР</w:t>
      </w: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3515"/>
        <w:gridCol w:w="2835"/>
        <w:gridCol w:w="3261"/>
      </w:tblGrid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Старта приемной кампании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старта приемной кампании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Воткинск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Можга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Алнашский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Мало-Пургинский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Глазов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Селтинский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Сарапул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</w:t>
            </w:r>
          </w:p>
        </w:tc>
      </w:tr>
      <w:tr w:rsidR="00267990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Топовые школы города Ижевска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 УР «Лицей № 14»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УР «Экономико-математический лицей № 29»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УР «Лицей № 41»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УР «Столичный лицей имени Е.М. Кунгурцева»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УР «Удмуртская государственная национальная гимназия имени Кузебая Герда»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 «ИТ-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25»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ИЕГЛ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«Школа-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 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 w:rsidTr="007675FE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0" w:rsidRDefault="0052582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МБОУ «ГЮЛ №86»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 w:rsidTr="007675FE">
        <w:trPr>
          <w:trHeight w:val="53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МАОУ «Школа «Липовая роща»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67990" w:rsidTr="007675FE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Ижевск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267990" w:rsidTr="007675FE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90" w:rsidRDefault="0052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Коррекционные школы Удмуртской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990" w:rsidRDefault="005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</w:tbl>
    <w:p w:rsidR="00267990" w:rsidRDefault="0026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990" w:rsidRDefault="0052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операторов Министерства образования и науки Удмуртской Республики и Автономного учреждения Удмуртской Республики «Региональный центр информатизации»</w:t>
      </w:r>
    </w:p>
    <w:p w:rsidR="00267990" w:rsidRDefault="0052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Начиная с </w:t>
      </w:r>
      <w:r>
        <w:rPr>
          <w:rFonts w:ascii="Times New Roman" w:hAnsi="Times New Roman"/>
          <w:b/>
          <w:sz w:val="24"/>
          <w:szCs w:val="24"/>
        </w:rPr>
        <w:t>15.03.2023</w:t>
      </w:r>
      <w:r>
        <w:rPr>
          <w:rFonts w:ascii="Times New Roman" w:hAnsi="Times New Roman"/>
          <w:sz w:val="24"/>
          <w:szCs w:val="24"/>
        </w:rPr>
        <w:t>:</w:t>
      </w:r>
    </w:p>
    <w:p w:rsidR="00267990" w:rsidRDefault="0052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Пн – Чт: </w:t>
      </w:r>
      <w:r>
        <w:rPr>
          <w:rFonts w:ascii="Times New Roman" w:hAnsi="Times New Roman"/>
          <w:b/>
          <w:sz w:val="24"/>
          <w:szCs w:val="24"/>
        </w:rPr>
        <w:t>с 8:30 по 17:30</w:t>
      </w:r>
      <w:r>
        <w:rPr>
          <w:rFonts w:ascii="Times New Roman" w:hAnsi="Times New Roman"/>
          <w:sz w:val="24"/>
          <w:szCs w:val="24"/>
        </w:rPr>
        <w:t xml:space="preserve">, Пт: </w:t>
      </w:r>
      <w:r>
        <w:rPr>
          <w:rFonts w:ascii="Times New Roman" w:hAnsi="Times New Roman"/>
          <w:b/>
          <w:sz w:val="24"/>
          <w:szCs w:val="24"/>
        </w:rPr>
        <w:t>с 8:30 по 16:30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990" w:rsidRDefault="0052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 </w:t>
      </w:r>
      <w:r>
        <w:rPr>
          <w:rFonts w:ascii="Times New Roman" w:hAnsi="Times New Roman"/>
          <w:b/>
          <w:sz w:val="24"/>
          <w:szCs w:val="24"/>
        </w:rPr>
        <w:t>25.03.2023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 8:30 по 11:30</w:t>
      </w:r>
    </w:p>
    <w:p w:rsidR="00267990" w:rsidRDefault="00267990">
      <w:pPr>
        <w:rPr>
          <w:rFonts w:ascii="Times New Roman" w:hAnsi="Times New Roman" w:cs="Times New Roman"/>
          <w:sz w:val="24"/>
          <w:szCs w:val="24"/>
        </w:rPr>
      </w:pP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ПОДАЧИ ЗАЯВЛЕНИЙ НА ЗАЧИСЛЕНИЕ В ПЕРВЫЙ КЛАСС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Первый этап начнется не позднее 1 апреля 2023 года. На этом этапе подают заявление </w:t>
      </w:r>
      <w:r w:rsidR="007675F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дет</w:t>
      </w:r>
      <w:r w:rsidR="007675F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которые проживают на закрепленной территории, а также льготники. Прием документов для детей по прописке завершается 30 июня 2023 года.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Второй этап пройдет с 6 июля по 5 сентября 2023 года. На этом этапе заявление на зачисление в школу подают</w:t>
      </w:r>
      <w:r w:rsidRPr="0076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места их проживания.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2023 года школа обязана размещать сведения о количестве свободных мест для первоклассников, которые не проживают на закрепленной территории, помимо своего сайта, на ЕПГУ. 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ПОДАЧИ ЗАЯВЛЕНИЯ НА ЗАЧИСЛЕНИЕ В ПЕРВЫЙ КЛАСС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этого года по новым правилам школы должны будут принимать электронные заявления о зачислении ребенка в школу через Единый портал государственных и муниципальных услуг (ЕПГУ)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При подаче заявления через ЕПГУ школа не вправе запрашивать дополнительные документы, но может запросить документальное подтверждение имеющихся льгот. 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три способа подачи заявления: 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через ЕПГУ. 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заказным письмом с уведомлением о вручении;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лично в школе.</w:t>
      </w:r>
    </w:p>
    <w:p w:rsidR="00267990" w:rsidRDefault="00267990">
      <w:pPr>
        <w:rPr>
          <w:rFonts w:ascii="Times New Roman" w:hAnsi="Times New Roman" w:cs="Times New Roman"/>
          <w:sz w:val="24"/>
          <w:szCs w:val="24"/>
        </w:rPr>
      </w:pP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НУЖНО ЗНАТЬ ОБ ЭЛЕКТРОННОЙ ЗАПИСИ В ПЕРВЫЙ КЛАСС?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Запись в 1-й класс производится через </w:t>
      </w:r>
      <w:r>
        <w:rPr>
          <w:rFonts w:ascii="Times New Roman" w:hAnsi="Times New Roman" w:cs="Times New Roman"/>
          <w:b/>
          <w:sz w:val="24"/>
          <w:szCs w:val="24"/>
        </w:rPr>
        <w:t>портал «Госуслуги»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 услуг реализована переадресация на страницу услуги портала «Госуслуги» (https://www.gosuslugi.ru).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Запись в 1-й класс начинается </w:t>
      </w:r>
      <w:r>
        <w:rPr>
          <w:rFonts w:ascii="Times New Roman" w:hAnsi="Times New Roman" w:cs="Times New Roman"/>
          <w:b/>
          <w:sz w:val="24"/>
          <w:szCs w:val="24"/>
        </w:rPr>
        <w:t>с 20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согласно графику</w:t>
      </w:r>
      <w:r>
        <w:rPr>
          <w:rFonts w:ascii="Times New Roman" w:hAnsi="Times New Roman" w:cs="Times New Roman"/>
          <w:sz w:val="24"/>
          <w:szCs w:val="24"/>
        </w:rPr>
        <w:t xml:space="preserve"> (дата и время старта будет опубликована на сайтах школ).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Создание Черновика заявления доступно </w:t>
      </w:r>
      <w:r>
        <w:rPr>
          <w:rFonts w:ascii="Times New Roman" w:hAnsi="Times New Roman" w:cs="Times New Roman"/>
          <w:b/>
          <w:sz w:val="24"/>
          <w:szCs w:val="24"/>
        </w:rPr>
        <w:t>с 15 марта</w:t>
      </w:r>
      <w:r>
        <w:rPr>
          <w:rFonts w:ascii="Times New Roman" w:hAnsi="Times New Roman" w:cs="Times New Roman"/>
          <w:sz w:val="24"/>
          <w:szCs w:val="24"/>
        </w:rPr>
        <w:t>. Подача заявления возможна только с момента старта приемной кампании выбранной школе. Ранее назначенного времени отправить заявление не удастся.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черновике будет отображаться информация о дате и времени начала приема заявлений в выбранной школе.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 одного родителя можно направить одно заявление на одного ребенка.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родитель хочет подать заявление в несколько школ, то в каждую школу подается отдельное заявление.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подачи электронного заявления у Вас должна быть подтвержденная учетная запись портала «Госуслуги» (проверить уровень учетной записи можно в личном кабинете портала «Госуслуги» (https://lk.gosuslugi.ru/settings/account) в разделе «Профиль / Учетная запись»).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Отправка заявления возможна из любого браузера, однако, во избежание возникновения технических ограничений со стороны Вашего браузера рекомендуем заблаговременно обновить его до последней версии и проверить отражение в нем функционала сервиса (авторизация, нажатие кнопки «Получить услугу», отображение полей формы заявления и т.п.). В случае возникновения проблем просим обратиться на консультационную линию по режиму ее работы.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Перед стартом рекомендуем очистить кэш и куки браузера (инструкция https://uslugi.udmurt.ru/Media/Default/manual/Инструкция%20по%20очистке%20кэша%20браузера.pdf) или начинать заполнять форму заявления в режиме браузера «Инкогнито».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Перед началом заполнения формы заявления проверьте информацию в Вашем Личном кабинете на портале «Госуслуги» (https://lk.gosuslugi.ru/profile/personal) в разделе «Документы и данные / Личные документы», в особенности адрес регистрации и адрес проживания (если эти адреса указаны, то заполнить форму заявления будет проще).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Внимательно заполняйте форму заявления: школа имеет право отказать в постановке в очередь в случае указания Вами недостоверных данных.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ОТКАЗАЛИСЬ ОТ ЗАПИСИ В ШКОЛУ ЧЕРЕЗ РПГУ?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подачи заявлений на Региональном портале государственных и муниципальных услуг Удмуртской Республики (РПГУ https://uslugi.udmurt.ru/) обусловлен следованием единому федеральному вектору – единое окно подачи заявлений в электронном виде.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Перечнем поручений по итогам совещания с членами Правительства от 09.09.2020 (утв. Президентом Российской Федерации 10.10.2020 № Пр-1648) подготовлен Перечень и План мероприятий по переводу массовых социально значимых государственных и муниципальных услуг субъектов Российской Федерации в электронный формат.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 ЕСЛИ ВОЗНИКНУТ ТЕХНИЧЕСКИЕ ПРОБЛЕМЫ С ЕСИА?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проведения кампании по записи в 1 класс, Министерство цифрового развития, связи и массовых коммуникаций Российской Федерации увеличивает серверные мощности на поддержку ЕСИА, отвечающей за авторизацию пользователей, кроме этого Минцифры РФ заблаговременно запросили график записи в субъектах для обеспечения бесперебойной работы сервиса.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ВСЁ-ТАКИ, ЕСЛИ ВОЗНИКНЕТ ОШИБКА?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перед началом подачи заявления, как было уже сказано, мы рекомендуем обновить браузер до последней версии, почистить кэш и куки (инструкция размещена на РПГУ), кроме того напоминаем, что авторизация через ЕСИА также была и в прошлом году при записи через РПГУ, система выдержала, несмотря на единый день записи.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ПОДАТЬ ЗАЯВЛЕНИЕ ЗАРАНЕЕ?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заявление до начала приёмной компании НЕЛЬЗЯ. Но на портале «Госуслуги» можно заранее заполнить форму заявления (Черновик), чтобы потом не тратить время на ввод данных.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Черновика заявления </w:t>
      </w:r>
      <w:r>
        <w:rPr>
          <w:rFonts w:ascii="Times New Roman" w:hAnsi="Times New Roman" w:cs="Times New Roman"/>
          <w:b/>
          <w:sz w:val="24"/>
          <w:szCs w:val="24"/>
        </w:rPr>
        <w:t>доступно с 15 марта</w:t>
      </w:r>
      <w:r>
        <w:rPr>
          <w:rFonts w:ascii="Times New Roman" w:hAnsi="Times New Roman" w:cs="Times New Roman"/>
          <w:sz w:val="24"/>
          <w:szCs w:val="24"/>
        </w:rPr>
        <w:t xml:space="preserve">. Кнопка «Отправить» станет активной только в момент старта кампании в выбранной школе.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ПОДАТЬ НЕСКОЛЬКО ЗАЯВЛЕНИЙ В ОДНУ И ТУ ЖЕ ШКОЛУ?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родитель может подать одно заявление на зачисление одного ребенка.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УЗНАТЬ, ЧТО РЕБЕНОК ЗАЧИСЛЕН В ПЕРВЫЙ КЛАСС?</w:t>
      </w:r>
    </w:p>
    <w:p w:rsidR="00267990" w:rsidRPr="007675FE" w:rsidRDefault="005258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родитель подает заявление, он получает номер в очереди и общее количество мест, хотя нужно понимать, что льготники учитываются отдельно. К сожалению, свое продвижение в очереди отслеживать пока нельзя. Родители смогут видеть на сайтах школ только количество поданных заявлений и статичное количество свободных мест</w:t>
      </w:r>
      <w:r w:rsidR="00D17407">
        <w:rPr>
          <w:rFonts w:ascii="Times New Roman" w:hAnsi="Times New Roman" w:cs="Times New Roman"/>
          <w:sz w:val="24"/>
          <w:szCs w:val="24"/>
        </w:rPr>
        <w:t>.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зачислении первоклассника в школу принимается в течение трех рабочих дней после того, как прием заявлений будет окончен (после 30 июня по закрепленным территориям). Если заявление подавалось через «Госуслуги», уведомление придет в личном кабинете; если заявление подавалось лично или по почте, заявитель будет проинформирован доступными средствами связи. Также родителям пришлют приглашение прийти в школу, чтобы предоставить оригиналы документов. Важно принести их в указанный срок.</w:t>
      </w:r>
    </w:p>
    <w:p w:rsidR="00267990" w:rsidRDefault="00267990">
      <w:pPr>
        <w:rPr>
          <w:rFonts w:ascii="Times New Roman" w:hAnsi="Times New Roman" w:cs="Times New Roman"/>
          <w:sz w:val="24"/>
          <w:szCs w:val="24"/>
        </w:rPr>
      </w:pP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ДОКУМЕНТЫ НУЖНЫ ДЛЯ ПОСТУПЛЕНИЯ В ПЕРВЫЙ КЛАСС?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для зачисления ребенка в школу родители должны предъявить ряд документов. При дистанционной подаче необходимы копии.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Понадобятся: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родителя,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ребенка,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о регистрации по месту жительства или пребывания,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подтверждающие документы для льготников,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подтверждение, если ребенок нуждается в специальных условиях или адаптированной программе.</w:t>
      </w:r>
    </w:p>
    <w:p w:rsidR="00267990" w:rsidRDefault="005258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ОВЗ: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согласие родителей на обучение по адаптированным программам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-прохождение психолого-медико-педагогической комиссии для получения рекомендаций</w:t>
      </w:r>
      <w:r w:rsidR="004151DF">
        <w:rPr>
          <w:rFonts w:ascii="Times New Roman" w:hAnsi="Times New Roman" w:cs="Times New Roman"/>
          <w:sz w:val="24"/>
          <w:szCs w:val="24"/>
        </w:rPr>
        <w:t>.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приемной кампании в коррекционные школы, подведомственные МОИН УР: 30.03.2023г. 15.00ч.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МОЖЕТ ПРЕТЕНДОВАТЬ НА ПЕРВООЧЕРЕДНОЕ ЗАЧИСЛЕНИЕ?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Преимущественное право имеют дети, чьи братья/сестры уже посещают эту школу. При этом школа для реализации льготы может быть любая, не обязательно по месту прикрепления.</w:t>
      </w:r>
      <w:r w:rsidR="00DA2ABB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ьготой могут воспользоваться как полнородные, так и неполнородные братья и сестры.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Внеочередным правом обладают дети прокуроров, судей и следователей —  распространяется только на школы-интернаты. </w:t>
      </w:r>
    </w:p>
    <w:p w:rsidR="00267990" w:rsidRDefault="0052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при зачислении детей на втором этапе не действуют – все места распределяются строго по очереди без учета привилегий.</w:t>
      </w:r>
    </w:p>
    <w:p w:rsidR="00267990" w:rsidRDefault="00267990">
      <w:pPr>
        <w:rPr>
          <w:rFonts w:ascii="Times New Roman" w:hAnsi="Times New Roman" w:cs="Times New Roman"/>
          <w:sz w:val="24"/>
          <w:szCs w:val="24"/>
        </w:rPr>
      </w:pP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ОБРАТИТЬСЯ ЗА КОНСУЛЬТАЦИЕЙ ПО ВОПРОСАМ 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по вопросам записи в первый класс можно получить по телефону 122.  Консультирование граждан начнётся с 15 марта. 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службы телефонов горячей линии: </w:t>
      </w:r>
    </w:p>
    <w:p w:rsidR="00267990" w:rsidRDefault="0052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Начиная с </w:t>
      </w:r>
      <w:r>
        <w:rPr>
          <w:rFonts w:ascii="Times New Roman" w:hAnsi="Times New Roman"/>
          <w:b/>
          <w:sz w:val="24"/>
          <w:szCs w:val="24"/>
        </w:rPr>
        <w:t>15.03.2023</w:t>
      </w:r>
      <w:r>
        <w:rPr>
          <w:rFonts w:ascii="Times New Roman" w:hAnsi="Times New Roman"/>
          <w:sz w:val="24"/>
          <w:szCs w:val="24"/>
        </w:rPr>
        <w:t>:</w:t>
      </w:r>
    </w:p>
    <w:p w:rsidR="00267990" w:rsidRDefault="0052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Пн – Чт: </w:t>
      </w:r>
      <w:r>
        <w:rPr>
          <w:rFonts w:ascii="Times New Roman" w:hAnsi="Times New Roman"/>
          <w:b/>
          <w:sz w:val="24"/>
          <w:szCs w:val="24"/>
        </w:rPr>
        <w:t>с 8:30 по 17:30</w:t>
      </w:r>
      <w:r>
        <w:rPr>
          <w:rFonts w:ascii="Times New Roman" w:hAnsi="Times New Roman"/>
          <w:sz w:val="24"/>
          <w:szCs w:val="24"/>
        </w:rPr>
        <w:t xml:space="preserve">, Пт: </w:t>
      </w:r>
      <w:r>
        <w:rPr>
          <w:rFonts w:ascii="Times New Roman" w:hAnsi="Times New Roman"/>
          <w:b/>
          <w:sz w:val="24"/>
          <w:szCs w:val="24"/>
        </w:rPr>
        <w:t>с 8:30 по 16:30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990" w:rsidRDefault="005258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 </w:t>
      </w:r>
      <w:r>
        <w:rPr>
          <w:rFonts w:ascii="Times New Roman" w:hAnsi="Times New Roman"/>
          <w:b/>
          <w:sz w:val="24"/>
          <w:szCs w:val="24"/>
        </w:rPr>
        <w:t>25.03.2023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 8:30 по 11:30</w:t>
      </w:r>
    </w:p>
    <w:p w:rsidR="00267990" w:rsidRDefault="0052582B" w:rsidP="007675FE">
      <w:pPr>
        <w:rPr>
          <w:rFonts w:ascii="Times New Roman" w:hAnsi="Times New Roman" w:cs="Times New Roman"/>
          <w:color w:val="000000"/>
          <w:sz w:val="24"/>
        </w:rPr>
        <w:sectPr w:rsidR="00267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115 или 8 800 100-70-10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служба технической поддержки портала «Госуслуги», при возникновении проблем с работой портала «Госуслуги».</w:t>
      </w:r>
    </w:p>
    <w:p w:rsidR="00267990" w:rsidRDefault="0052582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Схема работы 122 по ЗВШ:</w:t>
      </w:r>
    </w:p>
    <w:p w:rsidR="00267990" w:rsidRDefault="005258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9077325" cy="5533851"/>
            <wp:effectExtent l="0" t="0" r="0" b="0"/>
            <wp:docPr id="1026" name="Рисунок 2" descr="https://lh4.googleusercontent.com/Mm9Z_HIRoaAA2lWF97FR2pTwRigP6gQ2jMwXriFDcRgvvmuzJNkbj2_ZjoYdhkFVTRLHqeD3x1Cq16Mo4G0xmjQI6q751AyP0x854jOG7P9X_quEYYSDEjoTWkqrFbbLCQ_Rkhw1gjkGaG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077325" cy="55338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90"/>
    <w:rsid w:val="00267990"/>
    <w:rsid w:val="003D7A4A"/>
    <w:rsid w:val="004151DF"/>
    <w:rsid w:val="004649FD"/>
    <w:rsid w:val="0052582B"/>
    <w:rsid w:val="007675FE"/>
    <w:rsid w:val="00CF43E6"/>
    <w:rsid w:val="00D17407"/>
    <w:rsid w:val="00D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74C7"/>
  <w15:docId w15:val="{D96FEC87-B37A-481E-8EF9-258C4C8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rPr>
      <w:sz w:val="16"/>
      <w:szCs w:val="16"/>
    </w:rPr>
  </w:style>
  <w:style w:type="paragraph" w:styleId="a8">
    <w:name w:val="annotation text"/>
    <w:basedOn w:val="a"/>
    <w:link w:val="a9"/>
    <w:uiPriority w:val="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hyperlink" Target="https://www.gosuslugi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Диана Васильевна</dc:creator>
  <cp:lastModifiedBy>79615177755</cp:lastModifiedBy>
  <cp:revision>2</cp:revision>
  <dcterms:created xsi:type="dcterms:W3CDTF">2023-03-13T17:41:00Z</dcterms:created>
  <dcterms:modified xsi:type="dcterms:W3CDTF">2023-03-13T17:41:00Z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ead4121042454b0098dd0fa8a3ab96ad</vt:lpwstr>
  </property>
</Properties>
</file>